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1CA" w:rsidRDefault="00806E43" w:rsidP="00806E43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На основу члана 27. став 10. Закона о јавној својини („Сл. гласник РС“, бр. 72/2011, 88/2013, 105/2014, 104/2016 – др. закон, 108/2016, 113/2017, 95/2018, 153/2020 и 94/2024), члана </w:t>
      </w:r>
      <w:r w:rsidR="005E3DA2">
        <w:rPr>
          <w:rFonts w:ascii="Times New Roman" w:hAnsi="Times New Roman" w:cs="Times New Roman"/>
          <w:sz w:val="24"/>
          <w:szCs w:val="24"/>
          <w:lang w:val="sr-Cyrl-RS"/>
        </w:rPr>
        <w:t>1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2. </w:t>
      </w:r>
      <w:r w:rsidR="005E3DA2">
        <w:rPr>
          <w:rFonts w:ascii="Times New Roman" w:hAnsi="Times New Roman" w:cs="Times New Roman"/>
          <w:sz w:val="24"/>
          <w:szCs w:val="24"/>
          <w:lang w:val="sr-Cyrl-RS"/>
        </w:rPr>
        <w:t xml:space="preserve">Одлуке о прибављању и располагању стварима у јавној својини општине Владимирци („Сл. лист града Шапца и општина: Богатић, Владимирци и Коцељева“ бр. 22/2013) и члана 40. став 1. тачка 36. Статута општине Владимирци („Сл. лист града Шапца и општина: Богатић, Владимирци и Коцељева“ бр. 6/2019 и 12/2021), Скупштина општине Владимирци </w:t>
      </w:r>
      <w:r w:rsidR="00996AA8">
        <w:rPr>
          <w:rFonts w:ascii="Times New Roman" w:hAnsi="Times New Roman" w:cs="Times New Roman"/>
          <w:sz w:val="24"/>
          <w:szCs w:val="24"/>
          <w:lang w:val="sr-Cyrl-RS"/>
        </w:rPr>
        <w:t xml:space="preserve">на </w:t>
      </w:r>
      <w:r w:rsidR="00856935">
        <w:rPr>
          <w:rFonts w:ascii="Times New Roman" w:hAnsi="Times New Roman" w:cs="Times New Roman"/>
          <w:sz w:val="24"/>
          <w:szCs w:val="24"/>
          <w:lang w:val="sr-Cyrl-RS"/>
        </w:rPr>
        <w:t>седници одржаној дана</w:t>
      </w:r>
      <w:r w:rsidR="00856935">
        <w:rPr>
          <w:rFonts w:ascii="Times New Roman" w:hAnsi="Times New Roman" w:cs="Times New Roman"/>
          <w:sz w:val="24"/>
          <w:szCs w:val="24"/>
          <w:lang w:val="en-US"/>
        </w:rPr>
        <w:t xml:space="preserve"> 30.05.</w:t>
      </w:r>
      <w:r w:rsidR="00996AA8">
        <w:rPr>
          <w:rFonts w:ascii="Times New Roman" w:hAnsi="Times New Roman" w:cs="Times New Roman"/>
          <w:sz w:val="24"/>
          <w:szCs w:val="24"/>
          <w:lang w:val="sr-Cyrl-RS"/>
        </w:rPr>
        <w:t>2025. године, донела је следеће:</w:t>
      </w:r>
    </w:p>
    <w:p w:rsidR="00996AA8" w:rsidRDefault="00996AA8" w:rsidP="00996AA8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Р Е Ш Е Њ Е</w:t>
      </w:r>
    </w:p>
    <w:p w:rsidR="00996AA8" w:rsidRDefault="00996AA8" w:rsidP="00996AA8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О ОТУЂЕЊУ НЕПОКРЕТНОСТИ ИЗ ЈАВНЕ СВОЈИНЕ ОПШТИНЕ ВЛАДИМИРЦИ ЈАВНИМ НАДМЕТАЊЕМ</w:t>
      </w:r>
    </w:p>
    <w:p w:rsidR="00996AA8" w:rsidRDefault="00996AA8" w:rsidP="00996AA8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996AA8" w:rsidRDefault="00996AA8" w:rsidP="00996AA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</w:t>
      </w:r>
    </w:p>
    <w:p w:rsidR="00996AA8" w:rsidRDefault="00996AA8" w:rsidP="00996AA8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ОТУЂУЈЕ СЕ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из јавне својине Општине Владимирци непокретност и то: к.п. бр. 88/1 К.О. Владимирци, јавно грађевинско земљиште, грађевинска парцела у површини од 00.88.02. ха, уписана у лист непокретности бр. </w:t>
      </w:r>
      <w:r>
        <w:rPr>
          <w:rFonts w:ascii="Times New Roman" w:hAnsi="Times New Roman" w:cs="Times New Roman"/>
          <w:sz w:val="24"/>
          <w:szCs w:val="24"/>
        </w:rPr>
        <w:t xml:space="preserve">706 </w:t>
      </w:r>
      <w:r>
        <w:rPr>
          <w:rFonts w:ascii="Times New Roman" w:hAnsi="Times New Roman" w:cs="Times New Roman"/>
          <w:sz w:val="24"/>
          <w:szCs w:val="24"/>
          <w:lang w:val="sr-Cyrl-RS"/>
        </w:rPr>
        <w:t>за К.О. Владимирце</w:t>
      </w:r>
      <w:r w:rsidR="007F6CC0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7F6CC0" w:rsidRPr="006575B6" w:rsidRDefault="007F6CC0" w:rsidP="00996AA8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Катастарска парцела бр. 88/1 К.О. Владимирци је у јавној својини Оп</w:t>
      </w:r>
      <w:r w:rsidR="003B1296">
        <w:rPr>
          <w:rFonts w:ascii="Times New Roman" w:hAnsi="Times New Roman" w:cs="Times New Roman"/>
          <w:sz w:val="24"/>
          <w:szCs w:val="24"/>
          <w:lang w:val="sr-Cyrl-RS"/>
        </w:rPr>
        <w:t>штине Владимирци, а исту купује привредно друштво „ПРОАГРО 001“ д.о</w:t>
      </w:r>
      <w:r w:rsidR="006575B6">
        <w:rPr>
          <w:rFonts w:ascii="Times New Roman" w:hAnsi="Times New Roman" w:cs="Times New Roman"/>
          <w:sz w:val="24"/>
          <w:szCs w:val="24"/>
          <w:lang w:val="sr-Cyrl-RS"/>
        </w:rPr>
        <w:t xml:space="preserve">.о., Нови Сад, из Новог Сада, </w:t>
      </w:r>
      <w:r w:rsidR="003B1296">
        <w:rPr>
          <w:rFonts w:ascii="Times New Roman" w:hAnsi="Times New Roman" w:cs="Times New Roman"/>
          <w:sz w:val="24"/>
          <w:szCs w:val="24"/>
          <w:lang w:val="sr-Cyrl-RS"/>
        </w:rPr>
        <w:t>МБ: 21951064, ПИБ: 113968343, кога за</w:t>
      </w:r>
      <w:r w:rsidR="006575B6">
        <w:rPr>
          <w:rFonts w:ascii="Times New Roman" w:hAnsi="Times New Roman" w:cs="Times New Roman"/>
          <w:sz w:val="24"/>
          <w:szCs w:val="24"/>
          <w:lang w:val="sr-Cyrl-RS"/>
        </w:rPr>
        <w:t>ступа директор Златибор Јевтић</w:t>
      </w:r>
      <w:r w:rsidR="006575B6">
        <w:rPr>
          <w:rFonts w:ascii="Times New Roman" w:hAnsi="Times New Roman" w:cs="Times New Roman"/>
          <w:sz w:val="24"/>
          <w:szCs w:val="24"/>
          <w:lang w:val="en-US"/>
        </w:rPr>
        <w:t>.</w:t>
      </w:r>
      <w:bookmarkStart w:id="0" w:name="_GoBack"/>
      <w:bookmarkEnd w:id="0"/>
    </w:p>
    <w:p w:rsidR="003B1296" w:rsidRDefault="003B1296" w:rsidP="003B129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</w:t>
      </w:r>
    </w:p>
    <w:p w:rsidR="003B1296" w:rsidRDefault="003B1296" w:rsidP="003B129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Непокретност из тачке </w:t>
      </w:r>
      <w:r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овог Решења се отуђује из јавне својине Општине Владимирци уз накнаду.</w:t>
      </w:r>
    </w:p>
    <w:p w:rsidR="003B1296" w:rsidRDefault="003B1296" w:rsidP="003B129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III</w:t>
      </w:r>
    </w:p>
    <w:p w:rsidR="003B1296" w:rsidRDefault="003B1296" w:rsidP="003B1296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Процењену тржишн</w:t>
      </w:r>
      <w:r w:rsidR="00CC500A">
        <w:rPr>
          <w:rFonts w:ascii="Times New Roman" w:hAnsi="Times New Roman" w:cs="Times New Roman"/>
          <w:sz w:val="24"/>
          <w:szCs w:val="24"/>
          <w:lang w:val="sr-Cyrl-RS"/>
        </w:rPr>
        <w:t>у вредност непокретности утврдила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је </w:t>
      </w:r>
      <w:r w:rsidR="00CC500A" w:rsidRPr="00881947">
        <w:rPr>
          <w:rFonts w:ascii="Times New Roman" w:hAnsi="Times New Roman" w:cs="Times New Roman"/>
          <w:sz w:val="24"/>
          <w:szCs w:val="24"/>
          <w:lang w:val="sr-Cyrl-RS"/>
        </w:rPr>
        <w:t>Републичка управа јавних прихода</w:t>
      </w:r>
      <w:r w:rsidR="00881947">
        <w:rPr>
          <w:rFonts w:ascii="Times New Roman" w:hAnsi="Times New Roman" w:cs="Times New Roman"/>
          <w:sz w:val="24"/>
          <w:szCs w:val="24"/>
          <w:lang w:val="sr-Cyrl-RS"/>
        </w:rPr>
        <w:t xml:space="preserve"> Шабац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у износу од 4.841.100,00 динара.</w:t>
      </w:r>
    </w:p>
    <w:p w:rsidR="00AD1390" w:rsidRDefault="00AD1390" w:rsidP="00AD139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IV</w:t>
      </w:r>
    </w:p>
    <w:p w:rsidR="00AD1390" w:rsidRDefault="00AD1390" w:rsidP="00AD139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Право својине на непокретности ближе описаној у тачки </w:t>
      </w:r>
      <w:r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овог Решења са правом уписа у јавне књиге о евиденцији непокретности и правима на њима стиче се на основу Уговора о отуђењу непокретности из јавне својине.</w:t>
      </w:r>
    </w:p>
    <w:p w:rsidR="00E2737D" w:rsidRDefault="00E2737D" w:rsidP="00E273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</w:t>
      </w:r>
    </w:p>
    <w:p w:rsidR="00E2737D" w:rsidRDefault="00E2737D" w:rsidP="00E2737D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Уговор о отуђењу непокретности из јавне својине Општине Владимирци јавним надметањем у име Општине Владимирци закључиће председник општине</w:t>
      </w:r>
      <w:r w:rsidR="00CC500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по претходно прибављеном мишљењу Општинске управе општине Владимирци – имовинско правне службе</w:t>
      </w:r>
      <w:r w:rsidR="00CC500A">
        <w:rPr>
          <w:rFonts w:ascii="Times New Roman" w:hAnsi="Times New Roman" w:cs="Times New Roman"/>
          <w:sz w:val="24"/>
          <w:szCs w:val="24"/>
          <w:lang w:val="sr-Cyrl-RS"/>
        </w:rPr>
        <w:t>,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са лицем из тачке 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r>
        <w:rPr>
          <w:rFonts w:ascii="Times New Roman" w:hAnsi="Times New Roman" w:cs="Times New Roman"/>
          <w:sz w:val="24"/>
          <w:szCs w:val="24"/>
          <w:lang w:val="sr-Cyrl-RS"/>
        </w:rPr>
        <w:t>овог Решења, којим ће детаљно бити прецизиран</w:t>
      </w:r>
      <w:r w:rsidR="00CC500A">
        <w:rPr>
          <w:rFonts w:ascii="Times New Roman" w:hAnsi="Times New Roman" w:cs="Times New Roman"/>
          <w:sz w:val="24"/>
          <w:szCs w:val="24"/>
          <w:lang w:val="sr-Cyrl-RS"/>
        </w:rPr>
        <w:t>а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и ближе описана катастарска парцела која се отуђује.</w:t>
      </w:r>
    </w:p>
    <w:p w:rsidR="00E2737D" w:rsidRDefault="00E2737D" w:rsidP="00E273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737D">
        <w:rPr>
          <w:rFonts w:ascii="Times New Roman" w:hAnsi="Times New Roman" w:cs="Times New Roman"/>
          <w:b/>
          <w:sz w:val="24"/>
          <w:szCs w:val="24"/>
        </w:rPr>
        <w:t>VI</w:t>
      </w:r>
    </w:p>
    <w:p w:rsidR="00E2737D" w:rsidRDefault="00E2737D" w:rsidP="00E2737D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Ово Решење је коначно у управном поступку.</w:t>
      </w:r>
    </w:p>
    <w:p w:rsidR="00E2737D" w:rsidRDefault="00E2737D" w:rsidP="00E273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VII</w:t>
      </w:r>
    </w:p>
    <w:p w:rsidR="00E2737D" w:rsidRDefault="003D63DF" w:rsidP="003D63D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Ово Решење се има објавити у „Сл. листу града Шапца и општина: Богатић, Владимирци и Коцељева“.</w:t>
      </w:r>
    </w:p>
    <w:p w:rsidR="003D63DF" w:rsidRDefault="003D63DF" w:rsidP="003D63DF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3D63DF" w:rsidRDefault="003D63DF" w:rsidP="003D63DF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СКУПШТИНА ОПШТИНЕ ВЛАДИМИРЦИ</w:t>
      </w:r>
    </w:p>
    <w:p w:rsidR="003D63DF" w:rsidRDefault="003D63DF" w:rsidP="003D63DF">
      <w:pPr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Број: </w:t>
      </w:r>
      <w:r w:rsidR="00856935">
        <w:rPr>
          <w:rFonts w:ascii="Times New Roman" w:hAnsi="Times New Roman" w:cs="Times New Roman"/>
          <w:sz w:val="24"/>
          <w:szCs w:val="24"/>
          <w:lang w:val="en-US"/>
        </w:rPr>
        <w:t>002267055 2025 07936 001 000 364 015</w:t>
      </w:r>
      <w:r w:rsidR="00856935">
        <w:rPr>
          <w:rFonts w:ascii="Times New Roman" w:hAnsi="Times New Roman" w:cs="Times New Roman"/>
          <w:sz w:val="24"/>
          <w:szCs w:val="24"/>
          <w:lang w:val="sr-Cyrl-RS"/>
        </w:rPr>
        <w:t xml:space="preserve"> од </w:t>
      </w:r>
      <w:r w:rsidR="00856935">
        <w:rPr>
          <w:rFonts w:ascii="Times New Roman" w:hAnsi="Times New Roman" w:cs="Times New Roman"/>
          <w:sz w:val="24"/>
          <w:szCs w:val="24"/>
          <w:lang w:val="en-US"/>
        </w:rPr>
        <w:t>30.05.</w:t>
      </w:r>
      <w:r>
        <w:rPr>
          <w:rFonts w:ascii="Times New Roman" w:hAnsi="Times New Roman" w:cs="Times New Roman"/>
          <w:sz w:val="24"/>
          <w:szCs w:val="24"/>
          <w:lang w:val="sr-Cyrl-RS"/>
        </w:rPr>
        <w:t>2025. године</w:t>
      </w:r>
    </w:p>
    <w:p w:rsidR="003D63DF" w:rsidRDefault="003D63DF" w:rsidP="003D63DF">
      <w:pPr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</w:p>
    <w:p w:rsidR="003D63DF" w:rsidRDefault="003D63DF" w:rsidP="003D63DF">
      <w:pPr>
        <w:jc w:val="right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ПРЕДСЕДНИК СКУПШТИНЕ</w:t>
      </w:r>
    </w:p>
    <w:p w:rsidR="003D63DF" w:rsidRDefault="003D63DF" w:rsidP="003D63DF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>____________________________</w:t>
      </w:r>
    </w:p>
    <w:p w:rsidR="003D63DF" w:rsidRPr="003D63DF" w:rsidRDefault="003D63DF" w:rsidP="003D63DF">
      <w:pPr>
        <w:spacing w:after="0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                                                                                              </w:t>
      </w:r>
      <w:r w:rsidR="00D308D9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</w:t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Раде Ковачевић</w:t>
      </w:r>
    </w:p>
    <w:p w:rsidR="00E2737D" w:rsidRPr="00AD1390" w:rsidRDefault="00E2737D" w:rsidP="00AD1390">
      <w:pPr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996AA8" w:rsidRPr="00996AA8" w:rsidRDefault="00996AA8" w:rsidP="00996AA8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sectPr w:rsidR="00996AA8" w:rsidRPr="00996A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0B9C"/>
    <w:rsid w:val="001B0B9C"/>
    <w:rsid w:val="003B1296"/>
    <w:rsid w:val="003D63DF"/>
    <w:rsid w:val="00553E03"/>
    <w:rsid w:val="005E3DA2"/>
    <w:rsid w:val="006575B6"/>
    <w:rsid w:val="007F6CC0"/>
    <w:rsid w:val="00806E43"/>
    <w:rsid w:val="00856935"/>
    <w:rsid w:val="00881947"/>
    <w:rsid w:val="00996AA8"/>
    <w:rsid w:val="00AD1390"/>
    <w:rsid w:val="00CC500A"/>
    <w:rsid w:val="00D308D9"/>
    <w:rsid w:val="00E2737D"/>
    <w:rsid w:val="00FE2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CC500A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19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1947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CC500A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19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19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351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</dc:creator>
  <cp:lastModifiedBy>User</cp:lastModifiedBy>
  <cp:revision>5</cp:revision>
  <cp:lastPrinted>2025-05-30T11:21:00Z</cp:lastPrinted>
  <dcterms:created xsi:type="dcterms:W3CDTF">2025-05-30T11:19:00Z</dcterms:created>
  <dcterms:modified xsi:type="dcterms:W3CDTF">2025-06-06T07:48:00Z</dcterms:modified>
</cp:coreProperties>
</file>