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96E79" w14:textId="00960B2E" w:rsidR="007D5880" w:rsidRPr="00E17DA9" w:rsidRDefault="009B3269" w:rsidP="00BA4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>На основу члана 27. ст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10.</w:t>
      </w:r>
      <w:r w:rsidR="007D5880" w:rsidRPr="00E17DA9">
        <w:rPr>
          <w:rFonts w:ascii="Times New Roman" w:hAnsi="Times New Roman" w:cs="Times New Roman"/>
          <w:sz w:val="24"/>
          <w:szCs w:val="24"/>
        </w:rPr>
        <w:t>,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 xml:space="preserve"> члана 29. став 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4. и члана 30. Закона о јавној својини ("Сл. гласник РС", бр. 72/2011, 88/2013, 105/2014, 104/2016 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др. закон, 108/2016, 113/2017, 95/2018</w:t>
      </w:r>
      <w:r w:rsidR="00F2599B">
        <w:rPr>
          <w:rFonts w:ascii="Times New Roman" w:hAnsi="Times New Roman" w:cs="Times New Roman"/>
          <w:sz w:val="24"/>
          <w:szCs w:val="24"/>
        </w:rPr>
        <w:t>,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153/2020</w:t>
      </w:r>
      <w:r w:rsidR="00F2599B">
        <w:rPr>
          <w:rFonts w:ascii="Times New Roman" w:hAnsi="Times New Roman" w:cs="Times New Roman"/>
          <w:sz w:val="24"/>
          <w:szCs w:val="24"/>
          <w:lang w:val="sr-Cyrl-RS"/>
        </w:rPr>
        <w:t xml:space="preserve"> и 94/2024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D5880" w:rsidRPr="00E17D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>40. став 1. тачка 36.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општине 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>Владимирци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>(„Сл. лист града Шапца и општина: Богатић, Владимирци и Коцељева“ бр. 6/2019 и 12/2021)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, Скупштина општине 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Владимирци, 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>на седници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дана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30.05.</w:t>
      </w:r>
      <w:r w:rsidR="00BA4D4A">
        <w:rPr>
          <w:rFonts w:ascii="Times New Roman" w:hAnsi="Times New Roman" w:cs="Times New Roman"/>
          <w:sz w:val="24"/>
          <w:szCs w:val="24"/>
          <w:lang w:val="sr-Cyrl-RS"/>
        </w:rPr>
        <w:t>2025. године, донела је:</w:t>
      </w:r>
    </w:p>
    <w:p w14:paraId="67DFE91A" w14:textId="77777777" w:rsidR="007D5880" w:rsidRPr="00E17DA9" w:rsidRDefault="007D5880" w:rsidP="007D5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FE7FC9" w14:textId="77777777" w:rsidR="007D5880" w:rsidRPr="00E17DA9" w:rsidRDefault="007D5880" w:rsidP="007D5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1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</w:t>
      </w:r>
      <w:r w:rsidRPr="00E1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</w:t>
      </w:r>
      <w:r w:rsidRPr="00E1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Pr="00E1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</w:t>
      </w:r>
      <w:r w:rsidRPr="00E1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</w:p>
    <w:p w14:paraId="2F03FD11" w14:textId="5BDE6599" w:rsidR="007D5880" w:rsidRPr="00E17DA9" w:rsidRDefault="007D5880" w:rsidP="00BA4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>О РАЗМЕНИ  НЕПОКРЕТНОСТИ</w:t>
      </w:r>
      <w:r w:rsidR="00BA4D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BA4D4A">
        <w:rPr>
          <w:rFonts w:ascii="Times New Roman" w:hAnsi="Times New Roman" w:cs="Times New Roman"/>
          <w:b/>
          <w:sz w:val="24"/>
          <w:szCs w:val="24"/>
          <w:lang w:val="sr-Cyrl-RS"/>
        </w:rPr>
        <w:t>К.О. ВЛАДИМИРЦИ И К.О. ЈАЗОВНИК НЕПОСРЕДНОМ ПОГОДБОМ ИЗМЕЂУ ОПШТИНЕ ВЛАДИМИРЦИ</w:t>
      </w:r>
      <w:r w:rsidR="00C329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ПРИВРЕДНОГ ДРУШТВА</w:t>
      </w:r>
      <w:r w:rsidR="00BA4D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„САВИЧИЋ ГРОУП“ д.о.о., ФУТОГ</w:t>
      </w:r>
    </w:p>
    <w:p w14:paraId="53924DB7" w14:textId="77777777" w:rsidR="007D5880" w:rsidRPr="00E17DA9" w:rsidRDefault="007D5880" w:rsidP="007D5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63305E" w14:textId="77777777" w:rsidR="00C329C3" w:rsidRDefault="007D5880" w:rsidP="007D58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</w:t>
      </w:r>
      <w:r w:rsidR="00C329C3">
        <w:rPr>
          <w:rFonts w:ascii="Times New Roman" w:hAnsi="Times New Roman" w:cs="Times New Roman"/>
          <w:sz w:val="24"/>
          <w:szCs w:val="24"/>
          <w:lang w:val="sr-Cyrl-RS"/>
        </w:rPr>
        <w:t>Владимирци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17DA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прибавља у јавну својину непосредном погодбом</w:t>
      </w:r>
      <w:r w:rsidR="00C329C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55468729" w14:textId="77777777" w:rsidR="00445EFE" w:rsidRDefault="00445EFE" w:rsidP="00445EFE">
      <w:pPr>
        <w:pStyle w:val="ListParagraph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B6FB5C" w14:textId="3FCFE88E" w:rsidR="00C329C3" w:rsidRPr="00C329C3" w:rsidRDefault="00C329C3" w:rsidP="00C329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9C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уде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лу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1/1</w:t>
      </w:r>
      <w:r w:rsidR="00B045CD">
        <w:rPr>
          <w:rFonts w:ascii="Times New Roman" w:hAnsi="Times New Roman" w:cs="Times New Roman"/>
          <w:sz w:val="24"/>
          <w:szCs w:val="24"/>
        </w:rPr>
        <w:t>,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остало грађевинско земљиште у државној својини, пашњак 2. класе у површини од 9646 м2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на кат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парцели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159</w:t>
      </w:r>
      <w:r w:rsidR="000A4100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5880"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>Владимирци, уписано у лист непокретности бр. 3836</w:t>
      </w:r>
    </w:p>
    <w:p w14:paraId="49D21311" w14:textId="26195F3D" w:rsidR="000A4100" w:rsidRPr="00C329C3" w:rsidRDefault="000A4100" w:rsidP="000A41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9C3">
        <w:rPr>
          <w:rFonts w:ascii="Times New Roman" w:hAnsi="Times New Roman" w:cs="Times New Roman"/>
          <w:sz w:val="24"/>
          <w:szCs w:val="24"/>
          <w:lang w:val="sr-Cyrl-RS"/>
        </w:rPr>
        <w:t>у уделу 1/1</w:t>
      </w:r>
      <w:r w:rsidR="00B045CD">
        <w:rPr>
          <w:rFonts w:ascii="Times New Roman" w:hAnsi="Times New Roman" w:cs="Times New Roman"/>
          <w:sz w:val="24"/>
          <w:szCs w:val="24"/>
        </w:rPr>
        <w:t>,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остало грађевинско земљиште у државној својини,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њива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. класе у површини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4002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м2 на кат. парцели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160 у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К.О. Владимирци, уписано у лист непокретности бр. 3836</w:t>
      </w:r>
    </w:p>
    <w:p w14:paraId="024C4819" w14:textId="36675DDC" w:rsidR="000A4100" w:rsidRPr="00C329C3" w:rsidRDefault="000A4100" w:rsidP="000A41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9C3">
        <w:rPr>
          <w:rFonts w:ascii="Times New Roman" w:hAnsi="Times New Roman" w:cs="Times New Roman"/>
          <w:sz w:val="24"/>
          <w:szCs w:val="24"/>
          <w:lang w:val="sr-Cyrl-RS"/>
        </w:rPr>
        <w:t>у уделу 1/1</w:t>
      </w:r>
      <w:r w:rsidR="00B045CD">
        <w:rPr>
          <w:rFonts w:ascii="Times New Roman" w:hAnsi="Times New Roman" w:cs="Times New Roman"/>
          <w:sz w:val="24"/>
          <w:szCs w:val="24"/>
        </w:rPr>
        <w:t>,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остало грађевинско земљиште у државној својини,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пашњак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. класе у површини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6475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м2 на кат. парцели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162/3 у</w:t>
      </w:r>
      <w:r w:rsidRPr="00C329C3">
        <w:rPr>
          <w:rFonts w:ascii="Times New Roman" w:hAnsi="Times New Roman" w:cs="Times New Roman"/>
          <w:sz w:val="24"/>
          <w:szCs w:val="24"/>
          <w:lang w:val="sr-Cyrl-RS"/>
        </w:rPr>
        <w:t xml:space="preserve"> К.О. Владимирци, уписано у лист непокретности бр. 3836</w:t>
      </w:r>
    </w:p>
    <w:p w14:paraId="41B198FA" w14:textId="77777777" w:rsidR="00445EFE" w:rsidRDefault="00445EFE" w:rsidP="000A410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C5340" w14:textId="7EB004B5" w:rsidR="007D5880" w:rsidRDefault="000A4100" w:rsidP="000A410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410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привредног друштва „САВИЧИЋ ГРОУП“ д.о.о. Футог, из Футога, ул. Реље Савића бр. 1-А, МБ: 21512532, ПИБ: 111625241, које заступа директор Раде Мићић,</w:t>
      </w:r>
      <w:r w:rsidR="007D5880" w:rsidRPr="000A41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које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880" w:rsidRPr="000A41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размену отуђује 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 xml:space="preserve">из јавне својине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Владимирци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 xml:space="preserve"> непосредном погодбом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уделу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1/1</w:t>
      </w:r>
      <w:r w:rsidR="00B045CD">
        <w:rPr>
          <w:rFonts w:ascii="Times New Roman" w:hAnsi="Times New Roman" w:cs="Times New Roman"/>
          <w:sz w:val="24"/>
          <w:szCs w:val="24"/>
        </w:rPr>
        <w:t xml:space="preserve">, 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остало земљиште, остало природно неплодно земљиште у површини од 49804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>на кат.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>парцели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 xml:space="preserve"> бр. 1255 у 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5880" w:rsidRPr="000A4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Јазовник, уписано у лист непокретности бр. 96</w:t>
      </w:r>
      <w:r w:rsidR="00ED17E7" w:rsidRPr="00B045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DBC0FA8" w14:textId="77777777" w:rsidR="00445EFE" w:rsidRPr="000A4100" w:rsidRDefault="00445EFE" w:rsidP="000A410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D29C10" w14:textId="7C9635A8" w:rsidR="007D5880" w:rsidRPr="00445EFE" w:rsidRDefault="007D5880" w:rsidP="007D58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t>О размени непокретности из тачке 1.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ове одлуке закључ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иће се уговор између именованог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власника и Општине 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Владимирци</w:t>
      </w:r>
      <w:r w:rsidR="00E50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5EFE">
        <w:rPr>
          <w:rFonts w:ascii="Times New Roman" w:hAnsi="Times New Roman" w:cs="Times New Roman"/>
          <w:sz w:val="24"/>
          <w:szCs w:val="24"/>
          <w:lang w:val="sr-Cyrl-RS"/>
        </w:rPr>
        <w:t>у року од 30 дана након ступања на снагу ове одлуке.</w:t>
      </w:r>
    </w:p>
    <w:p w14:paraId="6FB9D52C" w14:textId="6FDF74A1" w:rsidR="007D5880" w:rsidRDefault="007D5880" w:rsidP="007D58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Овлашћује се председник Општине 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Владимирци</w:t>
      </w:r>
      <w:r w:rsidRPr="00E17DA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да у име Општине 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Владимирци 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закључи уговор из тачке 2.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ове одлуке.</w:t>
      </w:r>
    </w:p>
    <w:p w14:paraId="19B88901" w14:textId="77777777" w:rsidR="00445EFE" w:rsidRPr="00E17DA9" w:rsidRDefault="00445EFE" w:rsidP="00445EFE">
      <w:pPr>
        <w:pStyle w:val="ListParagraph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33DE23" w14:textId="00410B50" w:rsidR="007D5880" w:rsidRDefault="007D5880" w:rsidP="007D58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t>Уговор о размени непокретности из тачке 1.</w:t>
      </w:r>
      <w:r w:rsidRPr="00E17D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ове одлуке закључује се по претходно прибављеном мишље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 xml:space="preserve">њу Општинског правобранилаштва 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Владимирци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 и исти </w:t>
      </w:r>
      <w:r w:rsidR="00681BDA">
        <w:rPr>
          <w:rFonts w:ascii="Times New Roman" w:hAnsi="Times New Roman" w:cs="Times New Roman"/>
          <w:sz w:val="24"/>
          <w:szCs w:val="24"/>
          <w:lang w:val="sr-Cyrl-RS"/>
        </w:rPr>
        <w:t>се оверава код јавног бележника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5BA3D9" w14:textId="77777777" w:rsidR="00445EFE" w:rsidRPr="00445EFE" w:rsidRDefault="00445EFE" w:rsidP="00445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A91C9E" w14:textId="44212441" w:rsidR="00B045CD" w:rsidRPr="00681BDA" w:rsidRDefault="00B045CD" w:rsidP="007D58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ће се објавити у „Сл. листу града Шапца и општина: Богатић, Владимирци и Коцељева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>и ступа на снагу у року од осам дана по објављивању.</w:t>
      </w:r>
    </w:p>
    <w:p w14:paraId="698F6841" w14:textId="77777777" w:rsidR="00445EFE" w:rsidRDefault="00445EFE" w:rsidP="007D58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4BBFD0" w14:textId="77777777" w:rsidR="009B3269" w:rsidRDefault="009B3269" w:rsidP="007D58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37813C" w14:textId="77777777" w:rsidR="009B3269" w:rsidRPr="009B3269" w:rsidRDefault="009B3269" w:rsidP="007D58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6CDFB29" w14:textId="77777777" w:rsidR="007D5880" w:rsidRPr="00E17DA9" w:rsidRDefault="007D5880" w:rsidP="007D58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>О б р а з л о ж е њ е</w:t>
      </w:r>
    </w:p>
    <w:p w14:paraId="437B2923" w14:textId="77777777" w:rsidR="00B045CD" w:rsidRDefault="00B045CD" w:rsidP="007D58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611B24E3" w14:textId="7B84FDA1" w:rsidR="00B045CD" w:rsidRDefault="007D5880" w:rsidP="00B04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 xml:space="preserve"> 16.05.2025. 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године Општинској управи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Владимирци</w:t>
      </w:r>
      <w:r w:rsidR="00462F58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привредно друштво „САВИЧИЋ ГРОУП“ д.о.о. Футог, из Футога, ул. Реље Савића бр. 1-А, МБ: 21512532, ПИБ: 111625241, које заступа директор Раде Мићић, преко свог пуномоћника, адвоката Александра Бјелобабе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 xml:space="preserve"> из Новог Сада</w:t>
      </w:r>
      <w:r w:rsidR="00462F58">
        <w:rPr>
          <w:rFonts w:ascii="Times New Roman" w:hAnsi="Times New Roman" w:cs="Times New Roman"/>
          <w:sz w:val="24"/>
          <w:szCs w:val="24"/>
          <w:lang w:val="sr-Cyrl-RS"/>
        </w:rPr>
        <w:t>, поднело је Писмо о намерама у коме је наведено да је именовано привредно друштво заинтересовано за реализацију поступка размене непокретности, обзиром да су будући власници к.п. бр. 159, 160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 xml:space="preserve"> и 162/3</w:t>
      </w:r>
      <w:r w:rsidR="00462F58">
        <w:rPr>
          <w:rFonts w:ascii="Times New Roman" w:hAnsi="Times New Roman" w:cs="Times New Roman"/>
          <w:sz w:val="24"/>
          <w:szCs w:val="24"/>
          <w:lang w:val="sr-Cyrl-RS"/>
        </w:rPr>
        <w:t xml:space="preserve"> у К.О. Владимирци.</w:t>
      </w:r>
    </w:p>
    <w:p w14:paraId="7D127F34" w14:textId="6452E8B0" w:rsidR="00462F58" w:rsidRDefault="00462F58" w:rsidP="00B04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B58D50" w14:textId="50426B6D" w:rsidR="00462F58" w:rsidRDefault="00462F58" w:rsidP="00B04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истом допису 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>наведено је да је привредно друштво „САВИЧИЋ ГРОУП“ д.о.о., Футог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 након што постане власник предметних парцела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 заинтересовано да са Општином Владимирци изврши размену непокретности за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 xml:space="preserve"> кат. парцелу бр. 1255 К.О. Јазовник која се налази у в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ласништву Општине Владимирци. Затим 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>је истакнуто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 да је разлог за наведену иницијативу то што к.п. 1255 К.О. Јазовник у потпуности одговара намени и пословима привредног друштва, као и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45EFE">
        <w:rPr>
          <w:rFonts w:ascii="Times New Roman" w:hAnsi="Times New Roman" w:cs="Times New Roman"/>
          <w:sz w:val="24"/>
          <w:szCs w:val="24"/>
          <w:lang w:val="sr-Cyrl-RS"/>
        </w:rPr>
        <w:t xml:space="preserve">кат. 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>парцеле које нуде за размену Општини Владимирци имају већу вредност на тржишту некретнина од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 xml:space="preserve"> кат.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 парцеле за коју се тражи размена, те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 сходно наведеном Општинско веће општине Владимирци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 xml:space="preserve"> позвано</w:t>
      </w:r>
      <w:r w:rsidR="007824DC">
        <w:rPr>
          <w:rFonts w:ascii="Times New Roman" w:hAnsi="Times New Roman" w:cs="Times New Roman"/>
          <w:sz w:val="24"/>
          <w:szCs w:val="24"/>
          <w:lang w:val="sr-Cyrl-RS"/>
        </w:rPr>
        <w:t xml:space="preserve"> да донесе акт о покретању поступка размене непокретности. </w:t>
      </w:r>
    </w:p>
    <w:p w14:paraId="146966D6" w14:textId="77777777" w:rsidR="00B045CD" w:rsidRDefault="00B045CD" w:rsidP="007D5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6DFFC2" w14:textId="5C39AA10" w:rsidR="007D5880" w:rsidRDefault="007824DC" w:rsidP="00782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D5880" w:rsidRPr="00E17DA9">
        <w:rPr>
          <w:rFonts w:ascii="Times New Roman" w:hAnsi="Times New Roman" w:cs="Times New Roman"/>
          <w:sz w:val="24"/>
          <w:szCs w:val="24"/>
          <w:lang w:val="sr-Cyrl-RS"/>
        </w:rPr>
        <w:t>оступајући по наведеном захтев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поступајући орган је утврдио да је привредно друштво „САВИЧИЋ ГРОУП“ д.о.о. Футог власник</w:t>
      </w:r>
      <w:r w:rsidR="00F67C85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7C85">
        <w:rPr>
          <w:rFonts w:ascii="Times New Roman" w:hAnsi="Times New Roman" w:cs="Times New Roman"/>
          <w:sz w:val="24"/>
          <w:szCs w:val="24"/>
          <w:lang w:val="sr-Cyrl-RS"/>
        </w:rPr>
        <w:t>к.п. бр. 159 у К.О. Владимирци са уделом права својине 1/1, к.п. бр. 160 у К.О. Владимирци са уделом права својине 1/1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67C85">
        <w:rPr>
          <w:rFonts w:ascii="Times New Roman" w:hAnsi="Times New Roman" w:cs="Times New Roman"/>
          <w:sz w:val="24"/>
          <w:szCs w:val="24"/>
          <w:lang w:val="sr-Cyrl-RS"/>
        </w:rPr>
        <w:t xml:space="preserve"> к.п. бр. 162/3 у К.О. Владимирци са уделом права својине 1/1.</w:t>
      </w:r>
    </w:p>
    <w:p w14:paraId="74DFFCD0" w14:textId="77777777" w:rsidR="00F67C85" w:rsidRDefault="00F67C85" w:rsidP="00782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F2BDC2" w14:textId="23280B05" w:rsidR="00F67C85" w:rsidRPr="00F67C85" w:rsidRDefault="00F67C85" w:rsidP="00782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к.п. бр. 1255 у К.О. Јазовник, утврђено је да Општина Владимирци 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 xml:space="preserve">власник са уделом права својине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1/1, док право коришћења предметне катастарске парцеле има Месна заједница Јазовник, која је дала Сагласност да се изврши размена парцеле на којој има право коришћења, 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>сходно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чему је наведена Сагласност оверена код јавног бележника Ане Марковић дана 27.05.2025. године под бројем УОП –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0904">
        <w:rPr>
          <w:rFonts w:ascii="Times New Roman" w:hAnsi="Times New Roman" w:cs="Times New Roman"/>
          <w:sz w:val="24"/>
          <w:szCs w:val="24"/>
          <w:lang w:val="sr-Cyrl-RS"/>
        </w:rPr>
        <w:t>: 1562-2025.</w:t>
      </w:r>
    </w:p>
    <w:p w14:paraId="7DF32BB0" w14:textId="77777777" w:rsidR="00F67C85" w:rsidRPr="00E17DA9" w:rsidRDefault="00F67C85" w:rsidP="00782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ADD292" w14:textId="7A3173DE" w:rsidR="007D5880" w:rsidRDefault="00220904" w:rsidP="00F6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>Законом о јавној својини</w:t>
      </w:r>
      <w:r w:rsidR="007D5880" w:rsidRPr="00E17DA9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 xml:space="preserve"> у члану </w:t>
      </w:r>
      <w:r w:rsidR="007D5880" w:rsidRPr="00E17DA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 xml:space="preserve">. прописано је </w:t>
      </w:r>
      <w:r w:rsidR="007D5880" w:rsidRPr="00E17DA9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>да се непокретности могу прибавити у јавну својину путем размене непосредном погодбом, под следећим условима:</w:t>
      </w:r>
    </w:p>
    <w:p w14:paraId="523B8C11" w14:textId="77777777" w:rsidR="006D3275" w:rsidRPr="00E17DA9" w:rsidRDefault="006D3275" w:rsidP="00F67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</w:pPr>
    </w:p>
    <w:p w14:paraId="3A73EDE0" w14:textId="193BB708" w:rsidR="007D5880" w:rsidRPr="00E17DA9" w:rsidRDefault="007D5880" w:rsidP="007D588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</w:pPr>
      <w:r w:rsidRPr="00E17DA9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 xml:space="preserve">1) ако је таква размена у интересу Републике Србије, аутономне покрајине или јединице локалне самоуправе, односно ако се тиме обезбеђују већи приходи за носиоца права јавне својине или бољи услови за ефикасно </w:t>
      </w:r>
      <w:r w:rsidR="00220904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>вршење његових права и дужности</w:t>
      </w:r>
    </w:p>
    <w:p w14:paraId="0C79851E" w14:textId="22E964C2" w:rsidR="007D5880" w:rsidRPr="00E17DA9" w:rsidRDefault="007D5880" w:rsidP="007D588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</w:pPr>
      <w:r w:rsidRPr="00E17DA9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>2) ако се непокретности размењују под тржишним условима</w:t>
      </w:r>
    </w:p>
    <w:p w14:paraId="2CF4821A" w14:textId="77777777" w:rsidR="007D5880" w:rsidRPr="00E17DA9" w:rsidRDefault="007D5880" w:rsidP="007D588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</w:pPr>
      <w:r w:rsidRPr="00E17DA9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hi-IN" w:bidi="hi-IN"/>
        </w:rPr>
        <w:t>3) ако се,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размене, уговори доплата разлике у новцу у року до 20 дана од дана закључења уговора.</w:t>
      </w:r>
    </w:p>
    <w:p w14:paraId="6ECB1874" w14:textId="77777777" w:rsidR="00220904" w:rsidRDefault="00220904" w:rsidP="002209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920776" w14:textId="322C2EF4" w:rsidR="00963C11" w:rsidRPr="00E17DA9" w:rsidRDefault="007D5880" w:rsidP="002209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t>Према одредбама Закона о јавној својини, о прибављању непокретности у јавну својину одлучује орган јединице локалне самоуправе одређен у складу са законом и статутом јединице локалне самоуправе, након чега се закључује уговор са власником непокретности,</w:t>
      </w:r>
      <w:r w:rsidR="00963C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по претходно прибављеном мишљењу јавног правобранилаштва општине, као јединице локалне самоуправе.</w:t>
      </w:r>
    </w:p>
    <w:p w14:paraId="1F34E8C6" w14:textId="76A6101A" w:rsidR="00963C11" w:rsidRDefault="007D5880" w:rsidP="0096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Имајући у виду да се према изложеном стању ствари може сматрати да се предметном разменом обезбеђују бољи услови за ефикасно вршење права и дужности јединице локалне самоуправе, </w:t>
      </w:r>
      <w:r w:rsidR="005C2CDF">
        <w:rPr>
          <w:rFonts w:ascii="Times New Roman" w:hAnsi="Times New Roman" w:cs="Times New Roman"/>
          <w:sz w:val="24"/>
          <w:szCs w:val="24"/>
          <w:lang w:val="sr-Cyrl-RS"/>
        </w:rPr>
        <w:t>јер кат</w:t>
      </w:r>
      <w:r w:rsidR="00681BDA">
        <w:rPr>
          <w:rFonts w:ascii="Times New Roman" w:hAnsi="Times New Roman" w:cs="Times New Roman"/>
          <w:sz w:val="24"/>
          <w:szCs w:val="24"/>
          <w:lang w:val="sr-Cyrl-RS"/>
        </w:rPr>
        <w:t>. парцела која се даје у замену, односно отуђује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1BDA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представља по култури остало природно неплодно земљиште, док кат. парцеле које се разменом прибављају су по врсти земљишта: грађевиснко земљиште у државној својини, а по култури су пашњаци 2. класе и њиве 3. класе. Такође, кат. парцеле које се прибављају се налазе у К.О. Владимирци у непосредној близини Општинске управе општине Владимирци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 xml:space="preserve"> што је свакако од значаја за Општину Владимирци у погледју реализације свих будућих активности</w:t>
      </w:r>
      <w:r w:rsidR="00681BDA">
        <w:rPr>
          <w:rFonts w:ascii="Times New Roman" w:hAnsi="Times New Roman" w:cs="Times New Roman"/>
          <w:sz w:val="24"/>
          <w:szCs w:val="24"/>
          <w:lang w:val="sr-Cyrl-RS"/>
        </w:rPr>
        <w:t xml:space="preserve">, док кат. парцела која се отуђује се налази у К.О. Јазовник, при чему је и тржишна вредност </w:t>
      </w:r>
      <w:r w:rsidR="006D3275">
        <w:rPr>
          <w:rFonts w:ascii="Times New Roman" w:hAnsi="Times New Roman" w:cs="Times New Roman"/>
          <w:sz w:val="24"/>
          <w:szCs w:val="24"/>
          <w:lang w:val="sr-Cyrl-RS"/>
        </w:rPr>
        <w:t xml:space="preserve">кат. </w:t>
      </w:r>
      <w:r w:rsidR="00681BDA">
        <w:rPr>
          <w:rFonts w:ascii="Times New Roman" w:hAnsi="Times New Roman" w:cs="Times New Roman"/>
          <w:sz w:val="24"/>
          <w:szCs w:val="24"/>
          <w:lang w:val="sr-Cyrl-RS"/>
        </w:rPr>
        <w:t>парцела које се прибављају веће вредности у односу на парцелу која се отуђује.</w:t>
      </w:r>
    </w:p>
    <w:p w14:paraId="002D57C3" w14:textId="77777777" w:rsidR="00CA0335" w:rsidRDefault="00CA0335" w:rsidP="0096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33EE2E" w14:textId="7E7B3570" w:rsidR="00581F30" w:rsidRDefault="00CA0335" w:rsidP="0096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прибављања у јавну својину Општине Владимирци и отуђење из јавне својине Општине Владимирци, односно размене непокретности из тачке 1. и тачке 2. ове одлуке непосредном погодбом спровешће Комисија за прибављање, отуђење и давање у закуп непокретности у јавној својини </w:t>
      </w:r>
      <w:r w:rsidR="00581F30">
        <w:rPr>
          <w:rFonts w:ascii="Times New Roman" w:hAnsi="Times New Roman" w:cs="Times New Roman"/>
          <w:sz w:val="24"/>
          <w:szCs w:val="24"/>
          <w:lang w:val="sr-Cyrl-RS"/>
        </w:rPr>
        <w:t>Општине Владимирци (у даљем тексту: Комисија) у следећем саставу:</w:t>
      </w:r>
    </w:p>
    <w:p w14:paraId="59E64DE4" w14:textId="5894EDF5" w:rsidR="00581F30" w:rsidRDefault="00581F30" w:rsidP="00581F3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 Зарић, председник</w:t>
      </w:r>
    </w:p>
    <w:p w14:paraId="584E8D70" w14:textId="11750391" w:rsidR="00581F30" w:rsidRDefault="00581F30" w:rsidP="00581F3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Владан Милошевић, члан</w:t>
      </w:r>
    </w:p>
    <w:p w14:paraId="2BCDCE6D" w14:textId="02D4E354" w:rsidR="00581F30" w:rsidRDefault="00581F30" w:rsidP="00581F3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Миленко Милинковић, члан</w:t>
      </w:r>
    </w:p>
    <w:p w14:paraId="2DA5EAF8" w14:textId="77777777" w:rsidR="00581F30" w:rsidRDefault="00581F30" w:rsidP="0058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BFE60C" w14:textId="77777777" w:rsidR="001F1D2F" w:rsidRDefault="00581F30" w:rsidP="0058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Задатак ове Комисије јесте да утврди разлоге оправдности и целисходности размене предметних непокретности поступком непосредне погодбе између Општине Владимирци и привредног друштва „САВИЧИЋ ГРОУП“ д.о.о., Футог и то са аспекта остврења интереса Општине Владимирци, да спроведе поступак непосредне погодбе у складу </w:t>
      </w:r>
      <w:r w:rsidR="001F1D2F">
        <w:rPr>
          <w:rFonts w:ascii="Times New Roman" w:hAnsi="Times New Roman" w:cs="Times New Roman"/>
          <w:sz w:val="24"/>
          <w:szCs w:val="24"/>
          <w:lang w:val="sr-Cyrl-RS"/>
        </w:rPr>
        <w:t xml:space="preserve">са Законом о планирању и изградњи, Законом о јавној својини и Уредбом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понуда. </w:t>
      </w:r>
    </w:p>
    <w:p w14:paraId="04CF425A" w14:textId="77777777" w:rsidR="001F1D2F" w:rsidRDefault="001F1D2F" w:rsidP="0058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D3B50A" w14:textId="709E133C" w:rsidR="00581F30" w:rsidRPr="00581F30" w:rsidRDefault="001F1D2F" w:rsidP="0058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 одлучује већином гласова од укупног броја чланова. Комисија ће у току поступка водити записник и по окончаном поступку непосредне погодбе утврдити испуњеност услова за размену непокретности из јавне својине непосредном погодбом, те ће предметни записник и сачињени предлог одлуке о размени непокретности доставити Скупштини општине Владимирци.</w:t>
      </w:r>
    </w:p>
    <w:p w14:paraId="41FB81F3" w14:textId="77777777" w:rsidR="00963C11" w:rsidRDefault="00963C11" w:rsidP="0096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A9A378" w14:textId="7B54C7A0" w:rsidR="007D5880" w:rsidRPr="00E17DA9" w:rsidRDefault="007D5880" w:rsidP="001F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DA9">
        <w:rPr>
          <w:rFonts w:ascii="Times New Roman" w:hAnsi="Times New Roman" w:cs="Times New Roman"/>
          <w:sz w:val="24"/>
          <w:szCs w:val="24"/>
          <w:lang w:val="sr-Cyrl-RS"/>
        </w:rPr>
        <w:t xml:space="preserve">Из напред изнетог чињеничног стања и важећих законских прописа одлучено је као у диспозитиву </w:t>
      </w:r>
      <w:r w:rsidR="00CA0335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Pr="00E17D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EF119FF" w14:textId="77777777" w:rsidR="007D5880" w:rsidRPr="00E17DA9" w:rsidRDefault="007D5880" w:rsidP="007D5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BB58EC" w14:textId="77777777" w:rsidR="009B3269" w:rsidRDefault="00B045CD" w:rsidP="009B32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ВЛАДИМИРЦИ</w:t>
      </w:r>
    </w:p>
    <w:p w14:paraId="6CF2CBBF" w14:textId="5F4F4514" w:rsidR="00B045CD" w:rsidRPr="009B3269" w:rsidRDefault="009B3269" w:rsidP="009B326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002390938 2025 07936 001 000 416 188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30.05.</w:t>
      </w:r>
      <w:r w:rsidR="00B045CD">
        <w:rPr>
          <w:rFonts w:ascii="Times New Roman" w:hAnsi="Times New Roman" w:cs="Times New Roman"/>
          <w:sz w:val="24"/>
          <w:szCs w:val="24"/>
          <w:lang w:val="sr-Cyrl-RS"/>
        </w:rPr>
        <w:t>2025. године</w:t>
      </w:r>
    </w:p>
    <w:p w14:paraId="397F4916" w14:textId="77777777" w:rsidR="00B045CD" w:rsidRDefault="00B045CD" w:rsidP="00B045CD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СКУПШТИНЕ</w:t>
      </w:r>
    </w:p>
    <w:p w14:paraId="63239DA4" w14:textId="77777777" w:rsidR="00B045CD" w:rsidRDefault="00B045CD" w:rsidP="00B045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</w:t>
      </w:r>
    </w:p>
    <w:p w14:paraId="61AD2187" w14:textId="7552A66A" w:rsidR="001E3D0F" w:rsidRPr="001F1D2F" w:rsidRDefault="00B045CD" w:rsidP="001F1D2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</w:t>
      </w:r>
      <w:r w:rsidR="009B32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</w:t>
      </w:r>
      <w:r w:rsidR="009B32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Раде Ковачевић</w:t>
      </w:r>
    </w:p>
    <w:sectPr w:rsidR="001E3D0F" w:rsidRPr="001F1D2F" w:rsidSect="009B326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2A7"/>
    <w:multiLevelType w:val="hybridMultilevel"/>
    <w:tmpl w:val="78249F90"/>
    <w:lvl w:ilvl="0" w:tplc="241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208D7CE6"/>
    <w:multiLevelType w:val="hybridMultilevel"/>
    <w:tmpl w:val="FE44F9EE"/>
    <w:lvl w:ilvl="0" w:tplc="ECC832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A1095"/>
    <w:multiLevelType w:val="hybridMultilevel"/>
    <w:tmpl w:val="29D07526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17B2734"/>
    <w:multiLevelType w:val="hybridMultilevel"/>
    <w:tmpl w:val="35B019BA"/>
    <w:lvl w:ilvl="0" w:tplc="4A282E4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2007" w:hanging="360"/>
      </w:pPr>
    </w:lvl>
    <w:lvl w:ilvl="2" w:tplc="281A001B" w:tentative="1">
      <w:start w:val="1"/>
      <w:numFmt w:val="lowerRoman"/>
      <w:lvlText w:val="%3."/>
      <w:lvlJc w:val="right"/>
      <w:pPr>
        <w:ind w:left="2727" w:hanging="180"/>
      </w:pPr>
    </w:lvl>
    <w:lvl w:ilvl="3" w:tplc="281A000F" w:tentative="1">
      <w:start w:val="1"/>
      <w:numFmt w:val="decimal"/>
      <w:lvlText w:val="%4."/>
      <w:lvlJc w:val="left"/>
      <w:pPr>
        <w:ind w:left="3447" w:hanging="360"/>
      </w:pPr>
    </w:lvl>
    <w:lvl w:ilvl="4" w:tplc="281A0019" w:tentative="1">
      <w:start w:val="1"/>
      <w:numFmt w:val="lowerLetter"/>
      <w:lvlText w:val="%5."/>
      <w:lvlJc w:val="left"/>
      <w:pPr>
        <w:ind w:left="4167" w:hanging="360"/>
      </w:pPr>
    </w:lvl>
    <w:lvl w:ilvl="5" w:tplc="281A001B" w:tentative="1">
      <w:start w:val="1"/>
      <w:numFmt w:val="lowerRoman"/>
      <w:lvlText w:val="%6."/>
      <w:lvlJc w:val="right"/>
      <w:pPr>
        <w:ind w:left="4887" w:hanging="180"/>
      </w:pPr>
    </w:lvl>
    <w:lvl w:ilvl="6" w:tplc="281A000F" w:tentative="1">
      <w:start w:val="1"/>
      <w:numFmt w:val="decimal"/>
      <w:lvlText w:val="%7."/>
      <w:lvlJc w:val="left"/>
      <w:pPr>
        <w:ind w:left="5607" w:hanging="360"/>
      </w:pPr>
    </w:lvl>
    <w:lvl w:ilvl="7" w:tplc="281A0019" w:tentative="1">
      <w:start w:val="1"/>
      <w:numFmt w:val="lowerLetter"/>
      <w:lvlText w:val="%8."/>
      <w:lvlJc w:val="left"/>
      <w:pPr>
        <w:ind w:left="6327" w:hanging="360"/>
      </w:pPr>
    </w:lvl>
    <w:lvl w:ilvl="8" w:tplc="2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1D7FD4"/>
    <w:multiLevelType w:val="hybridMultilevel"/>
    <w:tmpl w:val="C3F4DE9C"/>
    <w:lvl w:ilvl="0" w:tplc="5B5C5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7150"/>
    <w:multiLevelType w:val="hybridMultilevel"/>
    <w:tmpl w:val="29BC995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11FDD"/>
    <w:multiLevelType w:val="hybridMultilevel"/>
    <w:tmpl w:val="62D884A4"/>
    <w:lvl w:ilvl="0" w:tplc="231A1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EE7A1F"/>
    <w:multiLevelType w:val="hybridMultilevel"/>
    <w:tmpl w:val="82FED1A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85120"/>
    <w:multiLevelType w:val="hybridMultilevel"/>
    <w:tmpl w:val="9FCA9180"/>
    <w:lvl w:ilvl="0" w:tplc="D2CA234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50" w:hanging="360"/>
      </w:pPr>
    </w:lvl>
    <w:lvl w:ilvl="2" w:tplc="281A001B" w:tentative="1">
      <w:start w:val="1"/>
      <w:numFmt w:val="lowerRoman"/>
      <w:lvlText w:val="%3."/>
      <w:lvlJc w:val="right"/>
      <w:pPr>
        <w:ind w:left="2870" w:hanging="180"/>
      </w:pPr>
    </w:lvl>
    <w:lvl w:ilvl="3" w:tplc="281A000F" w:tentative="1">
      <w:start w:val="1"/>
      <w:numFmt w:val="decimal"/>
      <w:lvlText w:val="%4."/>
      <w:lvlJc w:val="left"/>
      <w:pPr>
        <w:ind w:left="3590" w:hanging="360"/>
      </w:pPr>
    </w:lvl>
    <w:lvl w:ilvl="4" w:tplc="281A0019" w:tentative="1">
      <w:start w:val="1"/>
      <w:numFmt w:val="lowerLetter"/>
      <w:lvlText w:val="%5."/>
      <w:lvlJc w:val="left"/>
      <w:pPr>
        <w:ind w:left="4310" w:hanging="360"/>
      </w:pPr>
    </w:lvl>
    <w:lvl w:ilvl="5" w:tplc="281A001B" w:tentative="1">
      <w:start w:val="1"/>
      <w:numFmt w:val="lowerRoman"/>
      <w:lvlText w:val="%6."/>
      <w:lvlJc w:val="right"/>
      <w:pPr>
        <w:ind w:left="5030" w:hanging="180"/>
      </w:pPr>
    </w:lvl>
    <w:lvl w:ilvl="6" w:tplc="281A000F" w:tentative="1">
      <w:start w:val="1"/>
      <w:numFmt w:val="decimal"/>
      <w:lvlText w:val="%7."/>
      <w:lvlJc w:val="left"/>
      <w:pPr>
        <w:ind w:left="5750" w:hanging="360"/>
      </w:pPr>
    </w:lvl>
    <w:lvl w:ilvl="7" w:tplc="281A0019" w:tentative="1">
      <w:start w:val="1"/>
      <w:numFmt w:val="lowerLetter"/>
      <w:lvlText w:val="%8."/>
      <w:lvlJc w:val="left"/>
      <w:pPr>
        <w:ind w:left="6470" w:hanging="360"/>
      </w:pPr>
    </w:lvl>
    <w:lvl w:ilvl="8" w:tplc="28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06D7C59"/>
    <w:multiLevelType w:val="hybridMultilevel"/>
    <w:tmpl w:val="A67C539C"/>
    <w:lvl w:ilvl="0" w:tplc="D7A2F4F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50" w:hanging="360"/>
      </w:pPr>
    </w:lvl>
    <w:lvl w:ilvl="2" w:tplc="281A001B" w:tentative="1">
      <w:start w:val="1"/>
      <w:numFmt w:val="lowerRoman"/>
      <w:lvlText w:val="%3."/>
      <w:lvlJc w:val="right"/>
      <w:pPr>
        <w:ind w:left="2870" w:hanging="180"/>
      </w:pPr>
    </w:lvl>
    <w:lvl w:ilvl="3" w:tplc="281A000F" w:tentative="1">
      <w:start w:val="1"/>
      <w:numFmt w:val="decimal"/>
      <w:lvlText w:val="%4."/>
      <w:lvlJc w:val="left"/>
      <w:pPr>
        <w:ind w:left="3590" w:hanging="360"/>
      </w:pPr>
    </w:lvl>
    <w:lvl w:ilvl="4" w:tplc="281A0019" w:tentative="1">
      <w:start w:val="1"/>
      <w:numFmt w:val="lowerLetter"/>
      <w:lvlText w:val="%5."/>
      <w:lvlJc w:val="left"/>
      <w:pPr>
        <w:ind w:left="4310" w:hanging="360"/>
      </w:pPr>
    </w:lvl>
    <w:lvl w:ilvl="5" w:tplc="281A001B" w:tentative="1">
      <w:start w:val="1"/>
      <w:numFmt w:val="lowerRoman"/>
      <w:lvlText w:val="%6."/>
      <w:lvlJc w:val="right"/>
      <w:pPr>
        <w:ind w:left="5030" w:hanging="180"/>
      </w:pPr>
    </w:lvl>
    <w:lvl w:ilvl="6" w:tplc="281A000F" w:tentative="1">
      <w:start w:val="1"/>
      <w:numFmt w:val="decimal"/>
      <w:lvlText w:val="%7."/>
      <w:lvlJc w:val="left"/>
      <w:pPr>
        <w:ind w:left="5750" w:hanging="360"/>
      </w:pPr>
    </w:lvl>
    <w:lvl w:ilvl="7" w:tplc="281A0019" w:tentative="1">
      <w:start w:val="1"/>
      <w:numFmt w:val="lowerLetter"/>
      <w:lvlText w:val="%8."/>
      <w:lvlJc w:val="left"/>
      <w:pPr>
        <w:ind w:left="6470" w:hanging="360"/>
      </w:pPr>
    </w:lvl>
    <w:lvl w:ilvl="8" w:tplc="28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61E26DE4"/>
    <w:multiLevelType w:val="hybridMultilevel"/>
    <w:tmpl w:val="ADE80F5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D43A4"/>
    <w:multiLevelType w:val="hybridMultilevel"/>
    <w:tmpl w:val="A4D88ABC"/>
    <w:lvl w:ilvl="0" w:tplc="D0C6BC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E213EE5"/>
    <w:multiLevelType w:val="hybridMultilevel"/>
    <w:tmpl w:val="4F3034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91986"/>
    <w:multiLevelType w:val="hybridMultilevel"/>
    <w:tmpl w:val="10E68CEA"/>
    <w:lvl w:ilvl="0" w:tplc="659812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318C0"/>
    <w:multiLevelType w:val="hybridMultilevel"/>
    <w:tmpl w:val="7C42972E"/>
    <w:lvl w:ilvl="0" w:tplc="B2F25A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05" w:hanging="360"/>
      </w:pPr>
    </w:lvl>
    <w:lvl w:ilvl="2" w:tplc="281A001B" w:tentative="1">
      <w:start w:val="1"/>
      <w:numFmt w:val="lowerRoman"/>
      <w:lvlText w:val="%3."/>
      <w:lvlJc w:val="right"/>
      <w:pPr>
        <w:ind w:left="3225" w:hanging="180"/>
      </w:pPr>
    </w:lvl>
    <w:lvl w:ilvl="3" w:tplc="281A000F" w:tentative="1">
      <w:start w:val="1"/>
      <w:numFmt w:val="decimal"/>
      <w:lvlText w:val="%4."/>
      <w:lvlJc w:val="left"/>
      <w:pPr>
        <w:ind w:left="3945" w:hanging="360"/>
      </w:pPr>
    </w:lvl>
    <w:lvl w:ilvl="4" w:tplc="281A0019" w:tentative="1">
      <w:start w:val="1"/>
      <w:numFmt w:val="lowerLetter"/>
      <w:lvlText w:val="%5."/>
      <w:lvlJc w:val="left"/>
      <w:pPr>
        <w:ind w:left="4665" w:hanging="360"/>
      </w:pPr>
    </w:lvl>
    <w:lvl w:ilvl="5" w:tplc="281A001B" w:tentative="1">
      <w:start w:val="1"/>
      <w:numFmt w:val="lowerRoman"/>
      <w:lvlText w:val="%6."/>
      <w:lvlJc w:val="right"/>
      <w:pPr>
        <w:ind w:left="5385" w:hanging="180"/>
      </w:pPr>
    </w:lvl>
    <w:lvl w:ilvl="6" w:tplc="281A000F" w:tentative="1">
      <w:start w:val="1"/>
      <w:numFmt w:val="decimal"/>
      <w:lvlText w:val="%7."/>
      <w:lvlJc w:val="left"/>
      <w:pPr>
        <w:ind w:left="6105" w:hanging="360"/>
      </w:pPr>
    </w:lvl>
    <w:lvl w:ilvl="7" w:tplc="281A0019" w:tentative="1">
      <w:start w:val="1"/>
      <w:numFmt w:val="lowerLetter"/>
      <w:lvlText w:val="%8."/>
      <w:lvlJc w:val="left"/>
      <w:pPr>
        <w:ind w:left="6825" w:hanging="360"/>
      </w:pPr>
    </w:lvl>
    <w:lvl w:ilvl="8" w:tplc="28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7BBD6799"/>
    <w:multiLevelType w:val="hybridMultilevel"/>
    <w:tmpl w:val="8ED4CE3E"/>
    <w:lvl w:ilvl="0" w:tplc="D55EF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F4286F"/>
    <w:multiLevelType w:val="hybridMultilevel"/>
    <w:tmpl w:val="1DC21680"/>
    <w:lvl w:ilvl="0" w:tplc="2F4267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17"/>
  </w:num>
  <w:num w:numId="12">
    <w:abstractNumId w:val="3"/>
  </w:num>
  <w:num w:numId="13">
    <w:abstractNumId w:val="7"/>
  </w:num>
  <w:num w:numId="14">
    <w:abstractNumId w:val="16"/>
  </w:num>
  <w:num w:numId="15">
    <w:abstractNumId w:val="8"/>
  </w:num>
  <w:num w:numId="16">
    <w:abstractNumId w:val="5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FB"/>
    <w:rsid w:val="000175FB"/>
    <w:rsid w:val="000A4100"/>
    <w:rsid w:val="0011069F"/>
    <w:rsid w:val="00144DE8"/>
    <w:rsid w:val="00163293"/>
    <w:rsid w:val="001B1198"/>
    <w:rsid w:val="001E3D0F"/>
    <w:rsid w:val="001F1D2F"/>
    <w:rsid w:val="00220904"/>
    <w:rsid w:val="00442D07"/>
    <w:rsid w:val="00445EFE"/>
    <w:rsid w:val="00462F58"/>
    <w:rsid w:val="00581F30"/>
    <w:rsid w:val="005C2CDF"/>
    <w:rsid w:val="00652484"/>
    <w:rsid w:val="00681BDA"/>
    <w:rsid w:val="006D3275"/>
    <w:rsid w:val="00707F0E"/>
    <w:rsid w:val="007824DC"/>
    <w:rsid w:val="00792E99"/>
    <w:rsid w:val="007D5880"/>
    <w:rsid w:val="00866C4D"/>
    <w:rsid w:val="00871C6C"/>
    <w:rsid w:val="00963C11"/>
    <w:rsid w:val="009B3269"/>
    <w:rsid w:val="00B045CD"/>
    <w:rsid w:val="00BA4D4A"/>
    <w:rsid w:val="00BB46CB"/>
    <w:rsid w:val="00BC7517"/>
    <w:rsid w:val="00C329C3"/>
    <w:rsid w:val="00C60465"/>
    <w:rsid w:val="00CA0335"/>
    <w:rsid w:val="00E17DA9"/>
    <w:rsid w:val="00E501F9"/>
    <w:rsid w:val="00ED17E7"/>
    <w:rsid w:val="00F04647"/>
    <w:rsid w:val="00F2599B"/>
    <w:rsid w:val="00F67C85"/>
    <w:rsid w:val="00F95705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FB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FB"/>
    <w:pPr>
      <w:ind w:left="720"/>
      <w:contextualSpacing/>
    </w:pPr>
  </w:style>
  <w:style w:type="paragraph" w:styleId="NoSpacing">
    <w:name w:val="No Spacing"/>
    <w:uiPriority w:val="1"/>
    <w:qFormat/>
    <w:rsid w:val="00144DE8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14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E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4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E8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E8"/>
    <w:rPr>
      <w:rFonts w:ascii="Tahoma" w:hAnsi="Tahoma" w:cs="Tahoma"/>
      <w:sz w:val="16"/>
      <w:szCs w:val="16"/>
      <w:lang w:val="sr-Latn-RS"/>
    </w:rPr>
  </w:style>
  <w:style w:type="table" w:styleId="TableGrid">
    <w:name w:val="Table Grid"/>
    <w:basedOn w:val="TableNormal"/>
    <w:uiPriority w:val="59"/>
    <w:rsid w:val="0014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4DE8"/>
    <w:rPr>
      <w:color w:val="0000FF"/>
      <w:u w:val="single"/>
    </w:rPr>
  </w:style>
  <w:style w:type="paragraph" w:customStyle="1" w:styleId="Default">
    <w:name w:val="Default"/>
    <w:rsid w:val="00144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FB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FB"/>
    <w:pPr>
      <w:ind w:left="720"/>
      <w:contextualSpacing/>
    </w:pPr>
  </w:style>
  <w:style w:type="paragraph" w:styleId="NoSpacing">
    <w:name w:val="No Spacing"/>
    <w:uiPriority w:val="1"/>
    <w:qFormat/>
    <w:rsid w:val="00144DE8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14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E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4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E8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E8"/>
    <w:rPr>
      <w:rFonts w:ascii="Tahoma" w:hAnsi="Tahoma" w:cs="Tahoma"/>
      <w:sz w:val="16"/>
      <w:szCs w:val="16"/>
      <w:lang w:val="sr-Latn-RS"/>
    </w:rPr>
  </w:style>
  <w:style w:type="table" w:styleId="TableGrid">
    <w:name w:val="Table Grid"/>
    <w:basedOn w:val="TableNormal"/>
    <w:uiPriority w:val="59"/>
    <w:rsid w:val="0014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4DE8"/>
    <w:rPr>
      <w:color w:val="0000FF"/>
      <w:u w:val="single"/>
    </w:rPr>
  </w:style>
  <w:style w:type="paragraph" w:customStyle="1" w:styleId="Default">
    <w:name w:val="Default"/>
    <w:rsid w:val="00144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Arsic</dc:creator>
  <cp:lastModifiedBy>User</cp:lastModifiedBy>
  <cp:revision>3</cp:revision>
  <cp:lastPrinted>2025-05-30T12:24:00Z</cp:lastPrinted>
  <dcterms:created xsi:type="dcterms:W3CDTF">2025-05-30T12:22:00Z</dcterms:created>
  <dcterms:modified xsi:type="dcterms:W3CDTF">2025-05-30T12:24:00Z</dcterms:modified>
</cp:coreProperties>
</file>